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7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Birmingham</w:t>
      </w:r>
    </w:p>
    <w:p>
      <w:pPr>
        <w:pStyle w:val="SectionHeader"/>
      </w:pPr>
      <w:r>
        <w:t xml:space="preserve">Hand-Crafted Cocktails - Listed from sweet to spirit-forward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Blueberry Spiced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Georgia Peach Tea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Rosemary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Pisco Punch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Hibiscus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Strawberry Rocks 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 Eastside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Hat Trick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Spicy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Berry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Nola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Pear-Fect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Man and the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Ruby Red Greyhound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Smoky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Wheatley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In the Beginning - Aperitifs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Fizz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Mimosa Sunset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Last Word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Grand Finales - 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Gentleman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Rusty Monkey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Zero Proof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Sunset Serenade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Havana Nights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Premium American Bourbon and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"Apple Wood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Puncher's Chance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"Whiskey Port Cask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"1856"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Yellowstone "Select"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Small Batch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"86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</w:tbl>
    <w:p>
      <w:pPr>
        <w:pStyle w:val="SectionHeader"/>
      </w:pPr>
      <w:r>
        <w:t xml:space="preserve">Premium Imported Whisk(e)y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"Taketsuru Pure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Writers' Tears "Copper Pot"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Bastille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17.95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</w:tbl>
    <w:p>
      <w:pPr>
        <w:pStyle w:val="SectionHeader"/>
      </w:pPr>
      <w:r>
        <w:t xml:space="preserve">Select Cordials &amp;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"XO Café"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Faretti "Biscotti"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Caffé Borghetti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 "Sloe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Applejack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Ancho Reyes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Root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"Dry"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de Canton Ginger Liqueur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RumChata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Rothman &amp; Winter "Creme de Violette"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"Triple Sec"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Cacao Dark"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"Blue Curacao"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"Blackberry"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"Amaretto"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Menthe 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"Buttershots"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"Peachtree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"Sour Apple Pucker"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Pisco Porton "Acholado"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Larressingle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Christian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"Stiggins' Fancy Pineapple"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"Aged Light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RumHaven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9.25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 Ocho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Fords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10.95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11.95</w:t>
            </w:r>
          </w:p>
        </w:tc>
      </w:tr>
    </w:tbl>
    <w:p>
      <w:pPr>
        <w:pStyle w:val="SectionHeader"/>
      </w:pPr>
      <w:r>
        <w:t xml:space="preserve">Vodka - Flavored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Effen "Cucumber"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Firefly "Sweet Tea"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"Mandarin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Skyy "Raspberry"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</w:tbl>
    <w:p>
      <w:pPr>
        <w:pStyle w:val="SectionHeader"/>
      </w:pPr>
      <w:r>
        <w:t xml:space="preserve">Coffee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Keoke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French Quarter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