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Little Rock</w:t>
      </w:r>
    </w:p>
    <w:p>
      <w:pPr>
        <w:pStyle w:val="SectionHeader"/>
      </w:pPr>
      <w:r>
        <w:t xml:space="preserve">Patio Perfections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Fresh Sparkling Sangria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/ 30 glass/pitcher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Rosé All Day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Grassfed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Cherry Limeade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Rosemary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 Press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Watermelon Daisy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Bang Bang Bloody Mary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Handcrafted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Ya Ya's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Pom Pear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Skittle-tini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Honey Suckle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Sparkling Pink-Tini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Jalapeño Honey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Night Cap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Bourbon Blackberry Bramble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Pommegranate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 Orange Old Fashion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House-Made Infusions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 Pear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Winter Cosmo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YaYa's 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Spiced Peach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Caramel Apple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Dessert in a Glass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Pumpkin Pie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Chocolate XO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Pecan Pie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Blended Scotch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"Platinum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Single Malt Scotch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"15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Alexander Murray "Polly's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Rock Town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Woody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95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"Barrel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Old No.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Effen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Ocean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Russian Standard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Woody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"Rangpur"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Woody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"8 Años"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Pyrat "XO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"Privilege 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