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Southlake</w:t>
      </w:r>
    </w:p>
    <w:p>
      <w:pPr>
        <w:pStyle w:val="SectionHeader"/>
      </w:pPr>
      <w:r>
        <w:t xml:space="preserve">Domestic 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</w:tbl>
    <w:p>
      <w:pPr>
        <w:pStyle w:val="SectionHeader"/>
      </w:pPr>
      <w:r>
        <w:t xml:space="preserve">Import &amp; Premium 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Delirium Tremens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Blond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Huyghe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14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"Lager Especial"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Hop &amp; Sting "Miracle Wheat"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Wheat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Hop And Sting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Mastermind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Hop N Sting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Shiner Bock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Spoetzl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Non-Alcoholic 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