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852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Siempre Algo</w:t>
      </w:r>
    </w:p>
    <w:p>
      <w:pPr>
        <w:pStyle w:val="SectionHeader"/>
      </w:pPr>
      <w:r>
        <w:t xml:space="preserve">DRAFT BEER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1.) Arsenal "Fighting Elleck"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Hard Cider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Arsenal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$7.5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2.) Allagash "White"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Witbier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Allagash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$8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3.) ACB "Rally" German Pilsner-style lager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Pilsner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Allegheny City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$9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4.) Rhinegeist "Blood Orange Bubbles"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Fruit Beer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Rhinegeist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$8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5.) Hitchhiker "Airwave" IPA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Hazy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Hitchhiker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$9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6.) Bell's "Two Hearted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Bell's Brewery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$7 Glass</w:t>
            </w:r>
          </w:p>
        </w:tc>
      </w:tr>
    </w:tbl>
    <w:p>
      <w:pPr>
        <w:pStyle w:val="SectionHeader"/>
      </w:pPr>
      <w:r>
        <w:t xml:space="preserve">BOTTLED/CANNED BEER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Stone "Delicious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Stone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$5.5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BrewDog "Elvis Juice"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BrewDog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$7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11th Hour "Archer"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Kölsch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11th Hour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$9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ACB "Clowns Mango"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Fruited Sour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Allegheny City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$9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Guinness "Draught"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Irish Dry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Guinness Ltd.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$5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Miller Lite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Miller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$4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BrewDog Punk AF (non-alcoholic)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Hoppy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BrewDog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$5.5 Can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